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EB" w:rsidRPr="000723EB" w:rsidRDefault="000723EB" w:rsidP="000723EB">
      <w:pPr>
        <w:shd w:val="clear" w:color="auto" w:fill="FFFFFF"/>
        <w:spacing w:line="240" w:lineRule="auto"/>
        <w:jc w:val="center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Публичный доклад</w:t>
      </w:r>
    </w:p>
    <w:p w:rsidR="000723EB" w:rsidRPr="000723EB" w:rsidRDefault="000723EB" w:rsidP="000723EB">
      <w:pPr>
        <w:shd w:val="clear" w:color="auto" w:fill="FFFFFF"/>
        <w:spacing w:line="240" w:lineRule="auto"/>
        <w:jc w:val="center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МБДОУ д/с № 3 «Аленушка»на 2020-2021 учебный год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Содержание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Вводная часть: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    1.  Общая характеристика ДОУ……………………………3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2.  Основная часть: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      2.1 Особенности образовательного процесса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……………6</w:t>
      </w:r>
    </w:p>
    <w:p w:rsidR="000723EB" w:rsidRPr="000723EB" w:rsidRDefault="000723EB" w:rsidP="00072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Создание условий для воспитания и образования в учреждении. Условия приема, структура, содержание предоставляемых услуг……………………..</w:t>
      </w:r>
    </w:p>
    <w:p w:rsidR="000723EB" w:rsidRPr="000723EB" w:rsidRDefault="000723EB" w:rsidP="00072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Особенности организации образовательного процесса в МБДОУ……</w:t>
      </w:r>
    </w:p>
    <w:p w:rsidR="000723EB" w:rsidRPr="000723EB" w:rsidRDefault="000723EB" w:rsidP="00072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 xml:space="preserve">Работа инструктора по физической культуре. </w:t>
      </w:r>
      <w:r w:rsidRPr="000723EB">
        <w:rPr>
          <w:rFonts w:ascii="Noto Serif" w:eastAsia="Times New Roman" w:hAnsi="Noto Serif" w:cs="Segoe UI"/>
          <w:i/>
          <w:iCs/>
          <w:color w:val="191E23"/>
          <w:sz w:val="24"/>
          <w:szCs w:val="24"/>
          <w:lang w:eastAsia="ru-RU"/>
        </w:rPr>
        <w:t>Система физкультурно-оздоровительной работы в ДОУ………</w:t>
      </w:r>
    </w:p>
    <w:p w:rsidR="000723EB" w:rsidRPr="000723EB" w:rsidRDefault="000723EB" w:rsidP="00072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Организация кружков………………………………………</w:t>
      </w:r>
    </w:p>
    <w:p w:rsidR="000723EB" w:rsidRPr="000723EB" w:rsidRDefault="000723EB" w:rsidP="00072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i/>
          <w:iCs/>
          <w:color w:val="191E23"/>
          <w:sz w:val="24"/>
          <w:szCs w:val="24"/>
          <w:u w:val="single"/>
          <w:lang w:eastAsia="ru-RU"/>
        </w:rPr>
        <w:t>Губернаторские проекты: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……………………………..</w:t>
      </w:r>
    </w:p>
    <w:p w:rsidR="000723EB" w:rsidRPr="000723EB" w:rsidRDefault="000723EB" w:rsidP="00072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«В каждой семье – не менее одного ребенка с высшим образованием»</w:t>
      </w:r>
    </w:p>
    <w:p w:rsidR="000723EB" w:rsidRPr="000723EB" w:rsidRDefault="000723EB" w:rsidP="00072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«Кыштаг для молодой семьи»</w:t>
      </w:r>
    </w:p>
    <w:p w:rsidR="000723EB" w:rsidRPr="000723EB" w:rsidRDefault="000723EB" w:rsidP="00072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«Хуреш в детские сады»</w:t>
      </w:r>
    </w:p>
    <w:p w:rsidR="000723EB" w:rsidRPr="000723EB" w:rsidRDefault="000723EB" w:rsidP="00072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«Чаа сорук»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        2.2Условия осуществления образовательного процесса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………19</w:t>
      </w:r>
    </w:p>
    <w:p w:rsidR="000723EB" w:rsidRPr="000723EB" w:rsidRDefault="000723EB" w:rsidP="000723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Организация предметно-пространственной среды, групп, игровые площадки, спортивные и музыкальные залы……………………</w:t>
      </w:r>
    </w:p>
    <w:p w:rsidR="000723EB" w:rsidRPr="000723EB" w:rsidRDefault="000723EB" w:rsidP="000723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Материальное оснащение, обеспеченность учебными материалами, наглядными пособиями, игрушками и игровыми предметами, использование компьютера в образовательном процессе с детьми…................................................................................................</w:t>
      </w:r>
    </w:p>
    <w:p w:rsidR="000723EB" w:rsidRPr="000723EB" w:rsidRDefault="000723EB" w:rsidP="000723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Обеспечение безопасности жизни и деятельности ребенка в здании и на территории, прилегающей к МБДОУ № 3 «Аленушка»</w:t>
      </w:r>
    </w:p>
    <w:p w:rsidR="000723EB" w:rsidRPr="000723EB" w:rsidRDefault="000723EB" w:rsidP="000723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Медицинское обслуживание……………………………………….</w:t>
      </w:r>
    </w:p>
    <w:p w:rsidR="000723EB" w:rsidRPr="000723EB" w:rsidRDefault="000723EB" w:rsidP="000723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Качество и организация питания…………………………………..</w:t>
      </w:r>
    </w:p>
    <w:p w:rsidR="000723EB" w:rsidRPr="000723EB" w:rsidRDefault="000723EB" w:rsidP="000723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Материально-техническое обеспечение ДОУ…………………….</w:t>
      </w:r>
    </w:p>
    <w:p w:rsidR="000723EB" w:rsidRPr="000723EB" w:rsidRDefault="000723EB" w:rsidP="000723E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24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  Кадровый потенциал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……………………………………………26</w:t>
      </w:r>
    </w:p>
    <w:p w:rsidR="000723EB" w:rsidRPr="000723EB" w:rsidRDefault="000723EB" w:rsidP="000723E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24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 xml:space="preserve">  Финансовые ресурсы ДОУ и их использование   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………….27</w:t>
      </w:r>
    </w:p>
    <w:p w:rsidR="000723EB" w:rsidRPr="000723EB" w:rsidRDefault="000723EB" w:rsidP="000723E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624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   Семья и ДОУ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…………………………………………………….28</w:t>
      </w: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 xml:space="preserve">    3.Заключительная часть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…………………………………………36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Публичный доклад – это информационная справочная основа для организации конструктивного диалога и согласования интересов всех участников образовательного процесса: в первую очередь потребителей образовательных услуг – детей и их родителей и, конечно же, работников детского сада: воспитателей, педагогов-специалистов, других заинтересованных лиц.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Публичный доклад за 2020-2021 учебный год</w:t>
      </w:r>
    </w:p>
    <w:p w:rsidR="000723EB" w:rsidRPr="000723EB" w:rsidRDefault="000723EB" w:rsidP="000723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Общая характеристика ДОУ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lastRenderedPageBreak/>
        <w:t>Цель публичного доклада: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 xml:space="preserve"> учреждения 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ы школе, развитие и совершенствование образовательного процесса, осуществление дополнительных мер социальное поддержки детей и работников учреждения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Основными задачами учреждения является: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охрана жизни и физического и психического здоровья детей;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-обеспечение социально-коммуникативного, познавательного, речевого, художественно-эстетического, физического развития детей;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-воспитание с учетом возрастных категорий детей гражданственности, уважения правам и свободы человека любви к окружающей природе, Родине, семье;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-взаимодействие с семьями детей обеспечения полноценного развития детей, оказание консультативной и методической помощи родителям по вопросам воспитания, обучения и развития детей.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i/>
          <w:iCs/>
          <w:color w:val="191E23"/>
          <w:sz w:val="24"/>
          <w:szCs w:val="24"/>
          <w:lang w:eastAsia="ru-RU"/>
        </w:rPr>
        <w:t>Задачи и приоритеты развития МБДОУ: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Создание образовательного пространства, в котором каждому ребенку обеспечивается успешное раннее познавательное развитие на основе творческой, игровой, общественно-полезной деятельности.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Деятельность ДОУ осуществляется на основании</w:t>
      </w:r>
    </w:p>
    <w:p w:rsidR="000723EB" w:rsidRPr="000723EB" w:rsidRDefault="000723EB" w:rsidP="000723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Закона Российской Федерации «Об образовании»;</w:t>
      </w:r>
    </w:p>
    <w:p w:rsidR="000723EB" w:rsidRPr="000723EB" w:rsidRDefault="000723EB" w:rsidP="000723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«Типового положения о дошкольном образовании учреждении»;</w:t>
      </w:r>
    </w:p>
    <w:p w:rsidR="000723EB" w:rsidRPr="000723EB" w:rsidRDefault="000723EB" w:rsidP="000723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«Конвенцией о правах ребенка»;</w:t>
      </w:r>
    </w:p>
    <w:p w:rsidR="000723EB" w:rsidRPr="000723EB" w:rsidRDefault="000723EB" w:rsidP="000723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«Конституцией РФ»;</w:t>
      </w:r>
    </w:p>
    <w:p w:rsidR="000723EB" w:rsidRPr="000723EB" w:rsidRDefault="000723EB" w:rsidP="000723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Законом РФ «Об основных гарантиях ребенка в РФ»;</w:t>
      </w:r>
    </w:p>
    <w:p w:rsidR="000723EB" w:rsidRPr="000723EB" w:rsidRDefault="000723EB" w:rsidP="000723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Постановлений Министерства образования РФ;</w:t>
      </w:r>
    </w:p>
    <w:p w:rsidR="000723EB" w:rsidRPr="000723EB" w:rsidRDefault="000723EB" w:rsidP="000723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Устава детского сада;</w:t>
      </w:r>
    </w:p>
    <w:p w:rsidR="000723EB" w:rsidRPr="000723EB" w:rsidRDefault="000723EB" w:rsidP="000723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и на основании иных других локальных документов.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МБДОУ д/с № 3 «Аленушка» функционирует 4 группы:</w:t>
      </w:r>
    </w:p>
    <w:p w:rsidR="000723EB" w:rsidRPr="000723EB" w:rsidRDefault="000723EB" w:rsidP="000723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разновозрастная - для детей раннего возраста 2,5-4 лет</w:t>
      </w:r>
    </w:p>
    <w:p w:rsidR="000723EB" w:rsidRPr="000723EB" w:rsidRDefault="000723EB" w:rsidP="000723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группа кратковременного пребывание (Подготовка к школе) – для детей дошкольного возраста 3-5 лет</w:t>
      </w:r>
    </w:p>
    <w:p w:rsidR="000723EB" w:rsidRPr="000723EB" w:rsidRDefault="000723EB" w:rsidP="000723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группа выходного дня – для детей 4-5 лет</w:t>
      </w:r>
    </w:p>
    <w:p w:rsidR="000723EB" w:rsidRPr="000723EB" w:rsidRDefault="000723EB" w:rsidP="000723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Старшая группа 5-6 лет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целом в дошкольном учреждении создана удовлетворительная материально- техническая база и предметно - развивающая среда.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Основные проблемы по оснащению материально- технической базы ДОУ:  Материально – технические  и медико – социальные условия пребывания детей в ДОУ обеспечивают  охрану и укрепление здоровья детей, их художественно-эстетическое, социальное и интеллектуальное развитие, а также эмоциональное благополучие.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   Материально-техническая обеспечение ДОУ включает: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3099"/>
        <w:gridCol w:w="5121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Вид деятельности, процесс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Спальная комната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  старшей 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Кровати 3-х ярусные Музыкальная колонка, спортивные инвентари-мячи, мягкие модули, «дорожки здоровья» сделанные руками родителей.  Оснащены музыкальными и спортивными инвентарями.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Групповые помещения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Младшая группа</w:t>
            </w: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совмещаются со спальней; </w:t>
            </w: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старшая группы</w:t>
            </w: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с отдельной спальней.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Групповые помещения оснащены современной мебелью отвечающим гигиеническим и возрастным особенностям воспитанников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Приемная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Кабинки для одежды детей. Информационно  –  просветительская работа с родителями, информационные стенды «Уголок охраны труда», «Уголок пожарной безопасности», «Уголок ГО и ЧС», «Терроризм – угроза обществу»,  «Воинский учет»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Горшочные комнаты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Горшки,  инвентари для  обслуживании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Медицинский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кабинет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Уголок медработника, медицинская документация, ростомер, медицинский шкаф, медицинский  стол, кушетка, облучатель и другой медицинский инструментарий. Холодильник.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Стиральная машина, ванна, электроутюг, шкафы для белья, стол, умывальник.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Электроплита с духовкой, электрическая мясорубка, холодильник бытовой,  шкаф для посуды, столы металлические, кухонная утварь, морозильный ларь.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Кабинет заведующей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Нормативно-правовая база для управления ДОУ, шкаф для документов, нормативная документация, персональный компьютер, принтер, ноутбук, сейф,  интернет обслуживания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Библиотека методической литературы, шкаф книжный, игрушки, демонстрационные и наглядные материалы, декорации к музыкальным и спортивным мероприятиям.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Склад продуктовый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Стеллаж и тары для хранения продуктов, весы бытовые, продукты.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Склад для хранения угля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Уголь.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Территория ДОУ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Веранды, игровые оборудования, выносные материалы. Спортивная площадка спортивным сооружением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Склад холодный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Хозяйственные инвентари, строительные материалы.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 xml:space="preserve">Вывод:  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Материально-техническое  состояние  МБДОУ соответствует  действующим санитарно-эпидемиологическим  требованиям,  требованиям  пожарной  безопасности  и охраны труда  оснащена.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Основные достижения ДОУ</w:t>
      </w: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 xml:space="preserve"> в 2020-2021 учебном году: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Участие МБДОУ в российских, муниципальных конкурсах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484"/>
        <w:gridCol w:w="1586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Всероссийский конкурс «Лучший сайт ДОУ»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Всероссийский конкурс «Призвание-воспитатель»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Конкурс  посвященному «Году человека Труда», выставка среди организаций сумона «Труд украшает человека»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Конкурс «Цветущий сумон» в номинации «Самая благоустроенная территория сумона»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1 место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 активное участие в общественной жизни сумона, достижение наилучших показателей по итогам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Муниципальный конкурс «Лучшее новогоднее оформление внешнего фасада зданий образовательных организаций»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Диплом 3 место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Конкурс среди организаций посвященному празднику 8-Марта «Хертеш сынныг херээженнер»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Видоеконкурс «Мир, Труд, Май» среди организаций сумона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Диплом I место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Акция «Мирные окна» посвященному 75-летнему годовщину Великой Победы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Акция «Георгиевск лента» посвященному 75-летнему годовщину Великой Победы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Педагогический коллектив МБДОУ д\ с №3 «Аленушка» с Кызыл- Хая  в номинации «Творческий и инновационный 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подход к оформлению» в муниципальном этапе Республиканского конкурса «Лучший кабинет тувинского языка в дошкольных образовательных учреждениях Республики  Тыва»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Диплом 3 степени  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lastRenderedPageBreak/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2  .Основная часть: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2.1.Особенности образовательного процесса</w:t>
      </w:r>
    </w:p>
    <w:p w:rsidR="000723EB" w:rsidRPr="000723EB" w:rsidRDefault="000723EB" w:rsidP="000723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Создание условий для воспитания и образования в учреждении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Административно-управленческую работу детского сада обеспечивают:</w:t>
      </w:r>
    </w:p>
    <w:tbl>
      <w:tblPr>
        <w:tblW w:w="93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6"/>
        <w:gridCol w:w="2251"/>
        <w:gridCol w:w="1038"/>
        <w:gridCol w:w="781"/>
        <w:gridCol w:w="1613"/>
        <w:gridCol w:w="1630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(наименование учреждения, год окончание)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Пед стаж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Категория (указать № приказа, дата)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Рук-ль, ст.восп  стаж на должности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Намы Е.Д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73 01.11.1995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 руководителя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983-д от 28.06.2019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983-д от 28.06.2019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 старшего воспитателя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Нортат А. 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983-д от 28.06.2019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Заведующий по хозяйственной части ДОУ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Доржу О.Э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Управление ДОУ строится на основе документов, регламентирующих его деятельность: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Закон «Об Образовании» РФ, Договора о взаимоотношениях ДОУ и учредителя, Типового положения о ДОУ, Устава МБДОУ и других локальных актах учреждения.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 xml:space="preserve">Общее собрание трудового коллектива </w:t>
      </w:r>
      <w:r w:rsidRPr="000723EB">
        <w:rPr>
          <w:rFonts w:ascii="Noto Serif" w:eastAsia="Times New Roman" w:hAnsi="Noto Serif" w:cs="Segoe UI"/>
          <w:i/>
          <w:iCs/>
          <w:color w:val="191E23"/>
          <w:sz w:val="24"/>
          <w:szCs w:val="24"/>
          <w:lang w:eastAsia="ru-RU"/>
        </w:rPr>
        <w:t> 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проведенных в течение учебного года 12 раз.</w:t>
      </w:r>
    </w:p>
    <w:p w:rsidR="000723EB" w:rsidRPr="000723EB" w:rsidRDefault="000723EB" w:rsidP="000723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рассматривает и обсуждает программу развития учреждения- ;</w:t>
      </w:r>
    </w:p>
    <w:p w:rsidR="000723EB" w:rsidRPr="000723EB" w:rsidRDefault="000723EB" w:rsidP="000723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рассматривает и обсуждает проект годового плана работы- ;</w:t>
      </w:r>
    </w:p>
    <w:p w:rsidR="000723EB" w:rsidRPr="000723EB" w:rsidRDefault="000723EB" w:rsidP="000723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рассматривает вопросы охраны и безопасности условий труда, охраны здоровья воспитанников и. т.д.</w:t>
      </w:r>
    </w:p>
    <w:p w:rsidR="000723EB" w:rsidRPr="000723EB" w:rsidRDefault="000723EB" w:rsidP="000723E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Педагогический совет обеспечивает решение конкретных задач учреждения, руководя воспитательно-образовательным процессом.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Педагогический состав детского сада обеспечивают:</w:t>
      </w:r>
    </w:p>
    <w:tbl>
      <w:tblPr>
        <w:tblW w:w="114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1156"/>
        <w:gridCol w:w="2049"/>
        <w:gridCol w:w="1005"/>
        <w:gridCol w:w="789"/>
        <w:gridCol w:w="2371"/>
        <w:gridCol w:w="3581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  (наименование учреждении, год окончание)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Пед. стаж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Квалификационная категория (№ приказа, дата)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Награда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Намы Е.Д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Почетная грамота Верховного хурала Республики Тыва Распоряжение № 200 от 24 мая 2011 г «Почетный работник общего образования Российской Федерации» 00 № 14466, Приказ Минобрнауки России от 26 августа 2008 г. № 1286/к-н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983-д от 28.06.2019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Почетная грамота Министерство образования и науки Республики Тыва Приказ№ 1081-д 23.09.2016г Профессиональный союз работников народного образования и науки РФ юбилейным знаком Общероссийского Профсоюза образования «30 лет вместе» № 46 от 03 ноября 2020г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Нортат А .Ш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среднее спец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983-д от 28.06.2019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Благодарность Министерство образования и науки Республики Тыва Приказ№ 1081-д 23.09.2016г Профессиональный союз работников народного образования и науки РФ юбилейным знаком Общероссийского Профсоюза образования «30 лет вместе» № 46 от 03 ноября 2020г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Седен Ч С-Д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983-д от 28.06.2019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Почетная грамота Министерство образования и науки Республики Тыва Приказ№ 1081-д 23.09.2016г Профессиональный союз работников народного образования и науки РФ юбилейным знаком Общероссийского Профсоюза образования «30 лет вместе» № 46 от 03 ноября 2020г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Хертек  М .Т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среднее спец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СЗД №42 08.11.2019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Почетная грамота Управление образования администрации 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муниципального района «Монгун -Тайгинского района РТ » Приказ № 149 2019г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 .У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среднее спец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СЗД №42 08.11.2019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Почетная грамота Председателя администрации сумона Моген-Буренский. 2017г. 2. Почетная грамота  Управление образования администрации муниципального района «Монгун -Тайгинского района РТ »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Данные представлены в таблице: 40 % имеют высшее педагогическое образование, среднее педагогическое 60 %, педагогов ДОУ  до 45 лет, остальные педагоги старше 45 лет (_70 %) педагогов, которым уже  55 лет и старше. Основная масса педагогов   80%) имеет педагогический стаж работы более 20 лет.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Детский сад укомплектован педагогическими кадрами, в настоящее время работает 6 педагогов, из них: заведующая детского сада -1; воспитатели – 4; музыкальный руководитель - 0,5; старший воспитатель-0,25, инструктор по физическому воспитанию - 0,25.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       В 2019-2020 учебном году в учреждении проходили аттестацию – 3 педагога первой квалификационной категории Нортат А.Ш., Седен Ч.С-Д., Иргит С.Ш. Педагоги  Хертек М.Т, Иргит С  в 2021  году  проходили аттестации - первой квалификационной категории.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Аттестация педагогических кадров в 2020-2021 учебном году составила 100 % от общего числа педагогов.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Возрастной ценз педагогов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0"/>
        <w:gridCol w:w="2764"/>
        <w:gridCol w:w="3163"/>
        <w:gridCol w:w="423"/>
      </w:tblGrid>
      <w:tr w:rsidR="000723EB" w:rsidRPr="000723EB" w:rsidTr="000723EB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Возраст педагога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Количественный состав</w:t>
            </w:r>
          </w:p>
        </w:tc>
      </w:tr>
      <w:tr w:rsidR="000723EB" w:rsidRPr="000723EB" w:rsidTr="000723EB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0" w:type="auto"/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Моложе 25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25-29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30-49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50-54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55-59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Таблица свидетельствует, что основной состав педагогического коллектива – работоспособные специалисты.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Уровень стажа педагогических кадров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2"/>
        <w:gridCol w:w="4048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Стаж работы в образовании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Количественный состав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5-10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10-15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15-20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Более 20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 xml:space="preserve">Вывод: 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Педагоги ДОУ постоянно повышают уровень своего профессионального мастерства в процессе обучения на курсах повышения квалификации, методических объединениях района и обменом практического опыта с коллегами, участвуя в работе творческих групп детского сада. Таким образом, в детском саду работают опытные квалифицированные педагоги.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Содержание предоставляемых услуг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Образовательная деятельность  в дошкольной  организации осуществляется на русском и тувинском языках и строится в соответствии с Основной общеобразовательной программой и адаптированной образовательной программой разработанных учреждением на основе следующих программ: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Комплексные программы: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«Радуга» Т.Н.Доронова,Т.И.Гризик,Г,Г.Гербова,Е.В,Соловьёва,2004.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В соответствии с Уставом МБДОУ д/с № 3 «Аленушка» осуществляет свою деятельность в целях создания условий для реализации гарантированного гражданами Российской Федерации права на получение общедоступного и бесплатного дошкольного образования. Таким образом, все образовательные услуги в рамках реализации основной образовательной программы оказываются бесплатно.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Парциальные программы: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программы Ф.М. Бартан «Технология обучения русскому языку в старших тувинских группах дошкольных образовательных учреждениях»,  "Основы безопасности" К.Ю Белая,   Математика  в детском саду Е.В. Колесникова ,  «Музыка в детском саду » Г.В .Черезова, « Физкультура в детском саду»  Л.И.Пензулаева,  "Моя родная Тува Тыва дылым".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Н.Н. Авдеева, О.Л. Князева, Р.Б. Стеркина «Основы безопасности детей дошкольного возраста». — М.: Просвещение, 2007г. Я и моя безопасность: Учебное пособие по основам безопасности жизнедеятельности детей. – М.: Школьная Пресса, 2010.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Программа физической направленности «Валеология». / под ред. Л.К.Будук-оол. Юный эколог. Программа экологического воспитания в детском саду./ под ред. Николаевой С.Н. -  М.: МОЗАИКА-СИНТЕЗ, 2010.          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«Волшебные кисточки» И.А. Лыкова, «Юный эколог» С.Н. Николаева, «Веселый театр» М.Д. Маханева.</w:t>
      </w:r>
    </w:p>
    <w:p w:rsidR="000723EB" w:rsidRPr="000723EB" w:rsidRDefault="000723EB" w:rsidP="000723E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lastRenderedPageBreak/>
        <w:t>Работа инструктора по физической культуре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Работа инструктора по физическому воспитанию велась на основании годовогоплана на 2020-2021 учебный год и строилась в соответствии со следующими целями и задачами: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 xml:space="preserve">Цель: 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Охрана здоровья детей. Формирование у детей интереса и ценностного отношения к занятиям физической культуры, воспитание здорового образа жизни, гармоничное физическое развитие детей.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Задачи: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 xml:space="preserve">- 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сохранение и укрепление физического и психического здоровья детей;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развитие физических качеств</w:t>
      </w:r>
      <w:r w:rsidRPr="000723EB">
        <w:rPr>
          <w:rFonts w:ascii="Noto Serif" w:eastAsia="Times New Roman" w:hAnsi="Noto Serif" w:cs="Segoe UI"/>
          <w:i/>
          <w:iCs/>
          <w:color w:val="191E23"/>
          <w:sz w:val="24"/>
          <w:szCs w:val="24"/>
          <w:lang w:eastAsia="ru-RU"/>
        </w:rPr>
        <w:t>(скоростных, силовых, гибкости, выносливости и координации)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накопление и обогащение двигательного опыта детей </w:t>
      </w:r>
      <w:r w:rsidRPr="000723EB">
        <w:rPr>
          <w:rFonts w:ascii="Noto Serif" w:eastAsia="Times New Roman" w:hAnsi="Noto Serif" w:cs="Segoe UI"/>
          <w:i/>
          <w:iCs/>
          <w:color w:val="191E23"/>
          <w:sz w:val="24"/>
          <w:szCs w:val="24"/>
          <w:lang w:eastAsia="ru-RU"/>
        </w:rPr>
        <w:t>(овладение основными движениями)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формирование у воспитанников потребности в двигательной активности и физическом совершенствовании</w:t>
      </w: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Деятельность осуществлялась по следующим направлениям: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С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</w:t>
      </w: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педагогами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была 1.          Обсуждение и принятие рабочих программ воспитателей на 2020-2021 учебный год.</w:t>
      </w:r>
    </w:p>
    <w:p w:rsidR="000723EB" w:rsidRPr="000723EB" w:rsidRDefault="000723EB" w:rsidP="000723E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Обсуждение и принятие годового плана работы ДОО на 2020-2021 учебный год.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 xml:space="preserve">В работе с родителями. 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Индивидуальные беседы с родителями детей нуждающихся в коррекционно-профилактической поддержке. Фотоматериалы для родителей о проведенных досугах, и занятиях.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 xml:space="preserve">Работа с детьми велась. 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Приняли участие в оформлении ДОУ к тематическому празднику «День защитника отечества». Военно-спортивное  развлечение с папами «А ну-ка папы»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Запланированная работа на учебный год осуществлялась в тесном сотрудничестве с педагогами ДОУ. Составлялось планирование учебной деятельности на каждую группу. Выполнение программных требований предусматривало учет возрастных и индивидуальных особенностей детей, состояния их здоровья, физического развития и физической подготовленности.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 целью определения компетентностиродителей в областифизкультурно-оздоровительной деятельности при активном участии воспитателей проведено анкетирование родителей. Тезисное: 85% родителей знакомы с возрастными особенностями детей дошкольного возраста, в 70% семей созданы условия для физкультурно-оздоровительной деятельности детей. Были проведены открытые просмотры для родителей форме спортивного праздника «Весну встречаем» Родители получили возможность посмотреть на детей в общеобразовательном процессе, оценить работу инструктора по физкультуре, воспитателей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Дети инвалиды - 2 детей. Дети с нарушением опорно-двигательного аппарата.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lastRenderedPageBreak/>
        <w:t>Инструктор по физической культуре: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br/>
        <w:t>- осуществляет укрепление здоровья детей;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br/>
        <w:t>- совершенствует психомоторные способности дошкольников.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Диагностическая работа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3"/>
        <w:gridCol w:w="1825"/>
        <w:gridCol w:w="1207"/>
        <w:gridCol w:w="645"/>
      </w:tblGrid>
      <w:tr w:rsidR="000723EB" w:rsidRPr="000723EB" w:rsidTr="000723EB">
        <w:trPr>
          <w:gridAfter w:val="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Уровень (%)</w:t>
            </w:r>
          </w:p>
        </w:tc>
      </w:tr>
      <w:tr w:rsidR="000723EB" w:rsidRPr="000723EB" w:rsidTr="000723EB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Группа кратковременного пребывания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Группа выходного дня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Психолого-педагогическая оценка готовности к школьному обучению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о системе физкультурно-оздоровительной работы в МБДОУ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Общее санитарно-гигиеническое состояние нашего детского сада соответствует требованием Госсанэпиднадзора: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Двигательный режим в детском саду включает всю динамическую деятельность детей, как организованную,  так  и  самостоятельную,  и  предусматривает  рациональное  содержание двигательной  активности,  основанное  на  оптимальном  соотношении  разных  видов  занятий, подобранных с учётом возрастных и индивидуальных возможностей.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Первое место в двигательном режиме детей принадлежит физкультурно-оздоровительным мероприятиям. К ним относятся: утренняя гимнастика, подвижные игры и физические упражнения во время прогулок, физкультминутки.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детском саду также в двигательный режим введены такие виды нетрадиционных форм работы как, гимнастика после дневного сна, двигательная разминка во время перерыва между НОД.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Второе место в двигательном режиме занимает учебная НОД по физической культуре – как основная  форма  обучения  двигательным  навыкам  и  развития  оптимальной  двигательной активности.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Физкультурные  НОД  проводятся  разного  вида:  учебные,  игровые,  сюжетные, тренирующие. На физкультурных НОД создаются ситуации для раскрытия ребенка, проявления его творческого потенциала.       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детском саду разработана и внедрена в практику система оздоровительной работы: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7"/>
        <w:gridCol w:w="5613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Разделы и направления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1. Использование 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вариативных режимов дня в ДОУ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утренняя гимнастикафизкультурные минутки;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 Психологическое сопровождение развития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динамические паузы;подвижные игры и физические упражнения на прогулке;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 Разнообразные виды организации режима двигательной активности ребёнка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подвижные игрыспортивные упражнения;досуги физкультурной направленности.спортивные праздники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 Работа с детьми по формированию основ гигиенических знаний и здорового образа жизни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Мытье рук, лица, шеи прохладной водойГимнастика  после  дневного сна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 Оздоровительное и лечебно-профилактическое сопровождение Закаливающие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Дыхательная гимнастикаБосохождениеРебристая доскаДорожка массажнаяУмывание прохладной водойПрогулка 2 раза в деньХодьба босикомОблегченная одежда детей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 Организация питания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ВитаминотерапияФитотерапия (лук,  чеснок, шиповник, смородина и др)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Работа музыкального руководителя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Работа музыкального руководителя велась на основании годового плана на 2019-2020 учебный год и строилась в соответствии со следующими целями и задачами: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 xml:space="preserve">Цель: 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создание условий для развития музыкально – творческих способностей   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детей дошкольного возраста средствами музыки, развитие психических и 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физических качеств ребенка.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Задачи: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- развитие музыкально – художественной деятельности;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приобщение к музыкальному искусству, формирование ценностных ориентаций средствами музыкального искусства;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 формирование основ музыкальной культуры дошкольников;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обеспечение эмоционально - психологического благополучия, охраны и укрепления здоровья детей;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приобщение к музыкальному искусству через разностороннюю музыкально- творческую деятельность в синкретических формах (тувинский народный фольклор, фольклор других народов, классическая музыка зарубежных и русских композиторов, детская современная музыка);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lastRenderedPageBreak/>
        <w:t> - развитие внутренних психических процессов, творческого воображения и фантазии, потребности к самовыражению в различных видах художественно- творческой деятельности; развитие речи.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В уровне ДОУ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 xml:space="preserve"> 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  течении года были проведены следующие мероприятия: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1.« День Дошкольного работника». Концерт для коллектива от старшей и средней  группы.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2. «Осенние чудеса» старшая группа,  и тематическое развлечение « Осень золотая» младшая  группа.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3. Новогодние утренники во всех возрастных групп по возрастам.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5. «День защитника отечества» старшая и младшей группе.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6. 8 марта « Спасибо скажем маме» младшая  « Загляни в мамины глаза».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« Мамин день» старшая группа.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8. Выпуск  в школу « Волшебный рюкзак» старшей группы 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9. День защиты детей для всех возрастов в уровне сумона 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Проанализировав работу за  год  можно отметить, что музыкальное развитие  воспитанников соответствует возрастной норме и имеет положительное динамическое развитие.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Положительная динамика  была достигнута  благодаря  систематической и планомерной работе с постепенным усложнением музыкального материала в соответствии  с программно-методическим комплексом (программа «Радуга», программа «Ладушки»), использование ИКТ технологий, проектного  метода, эффективного взаимодействия с воспитателями и родителями.</w:t>
      </w:r>
    </w:p>
    <w:p w:rsidR="000723EB" w:rsidRPr="000723EB" w:rsidRDefault="000723EB" w:rsidP="000723E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Организация кружков в детском саду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 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нашем детском саду всего 5 кружков. Работа осуществляется в рамках кружковой работы 1 -2 раза в неделю во второй половине дня.</w:t>
      </w:r>
    </w:p>
    <w:tbl>
      <w:tblPr>
        <w:tblW w:w="90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2232"/>
        <w:gridCol w:w="2843"/>
        <w:gridCol w:w="1653"/>
        <w:gridCol w:w="1821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кружка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Направленность кружка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 участников кружка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«Игралочка-Считалочка»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Познавательному  направленности в средней группе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С.Ш.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(проект «Хуреш в детские сады») «Эзирлер»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Физкультурно-спортивной направленности в старшей  группе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С.У.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«Волшебные 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кисточки»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Художественно- 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эстетической направленности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Седен Ч.С-Д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«Умный светофор»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Социально коммуникативное направленности в старшей группе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Нортат А.Ш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«Живое слово»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речевому направленности в средней группе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Хертек М .Т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Вывод кружковой работы: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 xml:space="preserve"> Руководители кружков применяют современные технологии, уделяя большое внимание индивидуализации и формированию творческой активности детей 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Губернаторские проекты: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«В каждой семье – не менее одного ребенка с высшим образованием».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детском саду оформлен стенд по губернаторскому проекту «В каждой семье не менее одного ребёнка с высшим образованием», где имеется полная информация о реализации Губернаторского проекта ОРВО.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 xml:space="preserve"> В этом учебном году составлен полный банк данных участников ОРВО возрасте от 2 до 6,6 лет 9 детей. Из них полная семья – 8, многодетная – 1, малообеспеченная – 2, обеспеченная – 7. 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План мероприятий по реализации проекта «В каждой семье – не менее одного ребенка с высшим образованием» на 2020 -2021 учебный год.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3690"/>
        <w:gridCol w:w="2653"/>
        <w:gridCol w:w="1888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Родительское собрание участников проекта. Ознакомление родителей с губернаторским проектом «В каждой семье – не менее одного ребенка с высшим образованием».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Повышение мотивации у родителей в получении высшего образования их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Оформление информационного стенда по реализации проекта на школьном уровне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Донесение информации до родителей во избежание неправильного понимания целей проекта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Буклет о губернаторском проекте «В каждой семье - не менее одного ребенка с высшим 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образованием».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Просвещение родителей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Конкурсы: «Новогодняя мастерская», «Моя будущая профессия», «Моя мама лучше всех», «Эколята» «Мисс Дюймовочка» и др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Выявление, отбор и поддержка талантливых и одаренных детей в различных областях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Список участников проекта</w:t>
      </w:r>
    </w:p>
    <w:tbl>
      <w:tblPr>
        <w:tblW w:w="907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1778"/>
        <w:gridCol w:w="1288"/>
        <w:gridCol w:w="1382"/>
        <w:gridCol w:w="2517"/>
        <w:gridCol w:w="1627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ФИО родителей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Всего родных, из них в школе, студенты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Саая Белек Чаяновна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08.06.2014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Саая Чайданмаа Дандар-ооловна Саая Чаян Данилович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Янсурена Чалзаповна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23.06.2014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Айлана Владимировна Иргит Чалзап Дандар-оолович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Сайыр Чингисович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08.09.2016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Чингис Александрович Иргит Чойган Александровна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Салымчан Дугар Шораанович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ГКП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Салымчан Олча Сарыг-ооловна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Шойдан Дарина Омаковна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ГВД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15.07.2014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Шойдан Аида Николаевна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Конгаржап Шалбачы Айдысович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19.09. 2018г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Конгаржап Даяна  Шолбан-ооловна Конгаржап Айдыс Май-оолович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Алдын- сай Кежиковна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01.06.2015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Кежик  Сарыг-оолович Донгак Ай-Суу Макаровна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Хертек Эчис Анчыевич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19.01. 2016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Хертек Анчы Анчы-оолович Иргит Чойган  Артуровна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Салчак Аселия Айдысовна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15.05. 2016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Салчак Айдыс Кызыл-оолович Салчак Роксана Константиновна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       Социальный паспорт семей участников губернаторского проекта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5986"/>
        <w:gridCol w:w="2232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Социальный паспорт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 Всего дошкольников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Полные семьи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полные семьи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Сироты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Полу сироты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Благополучные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Малообеспеченные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Безработные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Матери одиночки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Отцы одиночки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Состоит ли данные семьи при учете (если да, то на каком КДН и ЗП, ОПДН, внутри садика)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Участники ОРВО совместно с воспитателями и родителями активно участвуют в муниципальных, районных, региональных конкурсах, занимая призовые места:  Саая Белек – конкурс «Новогодняя открытка». В дистанционном  конкурсе фотографий в честь  дня ребенка, отцов и матерей среди детей 5-6 л, Салчак Аселя – конкурс « Мир без пожаров», Иргит Янсурена Чалзаповна- конкурс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« Мир без пожаров» 3 место региональном уровне.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Консультации, анкетирование, собрания, лекции для родителей, (индивидуальное консультирование родителей по запросам). На каждого участника проекта ОРВО заполнен социальный паспорт.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Проект «Кыштаг для молодой семьи»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нашем детском саду из семей участников губернаторского проекта посещают 3 детей. Из младшей группы Иргит Сайыр Чингисович 08.09.2016 года рождения, Делгер-оол Дензин Шораанович 12.08.2017г Конгаржап  Шалбачы Айдысович 19.09.2018г,  Иргит Чаян Диин-оолович 18.08.2017г.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lastRenderedPageBreak/>
        <w:t>Родителям этих детей оказываться бесплатно психолого-педагогическая, методическая, консультационная помощь.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Реализация приоритетного проекта «Хуреш в детские сады»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По приказу назначена ответственным в реализации «Хуреш в детские сады» инструктор по физическому воспитанию Иргит Селикмаа Ундезиновну, приказ № 9 от 22.03.2019г.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Цель: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сохранение традиционной культуры тувинского народа.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Задачи: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1. Формирование у детей мотивации к занятиям национальной   культуре и спорту.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2. Учить применять приемы   борьбы (подсечка, крюк, полуоборот, зацепки, захват за ноги, захват обеих рук и внезапный зажим).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3. Целенаправленное совершенствование физических способностей ребенка.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4. Формирование творческого подхода детей к занятиям.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5.  Изучение биографии знаменитых борцов тувинской национальной борьбы «Хуреш».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2"/>
        <w:gridCol w:w="3157"/>
        <w:gridCol w:w="4341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Борьба «Хуреш» одно из лучших сокровищ народной культуры.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Подбор детей в кружок. Беседа с детьми.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Танец орла «Девиг».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чувства гордости и восхищения национальной культуры обучение навыкам исполнения танца.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Содак-шудак – борцовская форма хурешистов.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Ознакомление с борцовской формой.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Знаменитые борцы Тувы.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Изучение биографии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Физическая закалка: «Хочешь быть сильным - беги».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Выполнение упражнений по развитию физической силы.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«Ловкость коршуна, проворность ястреба»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Словарная   работа.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Гибкость, быстрота, неуловимость.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к соревнованию по национальной борьбе «Хуреш».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Посредством тренировки готовить детей к соревнованию.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Презентация работы кружка.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Выявление лучших борцов, лучшего исполнителя танца орла.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lastRenderedPageBreak/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     В рамках реализации национального проекта «Хуреш в детские сады» среди воспитанников в нашем детском саду проекте участвуют 14 мальчиков в возрасте от 4 до 6,6 лет. Они посещают спортивную секцию в ДЮСШ 1 раз в неделю. Секцию проводят тренер  школы МБОУ Моген-Буренской СОШ, ответственный за кружка Самбыр-оол Аганак Александрович.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нашем кожууне в месяц детские сады по – очереди проводят соревнования по личному первенству по национальной борьбе «Хуреш» среди юных борцов детских садов. Родители очень стараются обеспечить детей с одеждой борцов, и всегда поддерживают своих детей.  15 апреля провели соревнование  по национальной борьбе  «Хуреш» среди  неорганизованных детей сумона,  а 30 апреля  провели соревнование  по национальной борьбе  «Хуреш» среди  детей дошкольного возраста детских садов кожууна в  честь 55-летия нашего  детского сада.  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Особенно отличились Иргит Даржай, Иргит Отчугаш, Салчак Ай-Даш, Иргит Александр  из старшей групы и Иргит Базыр, Делгер-оол Дензин из младшей группы. Получили призовые места и номинации.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Проект «Чаа сорук»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Участников губернаторского проекта посещает 1 ребенок. Из старшей группы Салчак Тандыжап Артышович16.04.2015 г.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Региональный проект «Тувинский -  язык детям»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рамках проекта ГБНУ Министерства образования и науки РТ «Институт развития национальной школы разработана и утверждена примерная образовательная программа по развитию родной (тувинской) речи в дошкольных образовательных учреждениях Республики Тыва «Торээн Тывам/Моя родная Тува» (приказ Министерства образования и науки Республики Тыва № 610-д от 29 апреля 2019 года) в детском саду проведена семинар и обсуждение программы и издан приказ № 58 от 29.05.2019 года от реализовать программу с 1 сентября 2019 года во всех группах. Ответственный за реализацию старший воспитатель детского сада. Заявление на обучение детей заполняли родители заинтересованно и активно. Все воспитатели прошли курс повышение по теме «Проблемы сохранения и развития тувинского языка в дошкольных учреждениях республики Тыва».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2.2.Условия осуществления образовательного процесса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Организация предметно-пространственной среды групп, игровые площадки, спортивные и музыкальные залы.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Для осуществления воспитательно-образовательного процесса и обеспечения психологического благополучия детей в детском саду созданы все необходимые условия.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 На территории МБДОУ созданы оптимальные условия для  познавательной и игровой деятельности, формирования экологических представлений, трудовых умений, закрепления правил безопасного поведения в природе и на улице.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Территория  достаточно озеленена,  имеет свой участок, с прогулочными верандами и игровым оборудованием для детей.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        Оборудована физкультурная   площадка, созданы условия для организации различных видов двигательной активности, спортивных игр, спортивный комплекс.  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lastRenderedPageBreak/>
        <w:t>В ДОУ созданы условия для развития экологической культуры детей, имеются  цветники, деревья и кустарники. Природная среда создает условия для эстетического восприятия окружающего мира и становления начал созидательной деятельности детей. Участок украшают скульптуры малых форм, розарий,  цветники  и клумбы.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детском саду не имеется музыкального и спортивного зала, имеет кабинет заведующей, методический кабинет, медицинский кабинет, изолятор.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Воспитательно-образовательный процесс имеет информационно-техническое обеспечение: в детском саду есть персональный компьютер – 2, принтеры – 2, каждой группе приобретены ЖК телевизоры – 2, музыкальный центр – 1, активная колонка – 1. Имеет выход в интернет, электронная почта, функционирует сайт ДОУ.</w:t>
      </w:r>
    </w:p>
    <w:p w:rsidR="000723EB" w:rsidRPr="000723EB" w:rsidRDefault="000723EB" w:rsidP="000723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Организованная в ДОУ предметно-развивающая среда:</w:t>
      </w:r>
    </w:p>
    <w:p w:rsidR="000723EB" w:rsidRPr="000723EB" w:rsidRDefault="000723EB" w:rsidP="000723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Инициирует познавательную и творческую активность детей;</w:t>
      </w:r>
    </w:p>
    <w:p w:rsidR="000723EB" w:rsidRPr="000723EB" w:rsidRDefault="000723EB" w:rsidP="000723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Предоставляет ребенку свободу выбора форм деятельности;</w:t>
      </w:r>
    </w:p>
    <w:p w:rsidR="000723EB" w:rsidRPr="000723EB" w:rsidRDefault="000723EB" w:rsidP="000723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Обеспечивает содержание детской деятельности;</w:t>
      </w:r>
    </w:p>
    <w:p w:rsidR="000723EB" w:rsidRPr="000723EB" w:rsidRDefault="000723EB" w:rsidP="000723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Безопасна и комфортна;</w:t>
      </w:r>
    </w:p>
    <w:p w:rsidR="000723EB" w:rsidRPr="000723EB" w:rsidRDefault="000723EB" w:rsidP="000723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Соответствует потребностям и возможностям, интересам детей;</w:t>
      </w:r>
    </w:p>
    <w:p w:rsidR="000723EB" w:rsidRPr="000723EB" w:rsidRDefault="000723EB" w:rsidP="000723E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Обеспечивает гармоничное отношение ребенка с окружающим миром.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       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В связи с этим во всех возрастных группах, сделан акцент на «одомашнивание» среды развития ребенка. Мебель и игровое оборудование подобраны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Педагоги совместно с родителями постоянно проявляют заботу и принимают активное участие в косметических ремонтах, в создании оптимальной развивающей среды, в своевременном обновлении и пополнении, игрового и спортивного оборудования в соответствии с требованиями реализуемой программы и СанПиН.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целях качественной реализации программы, расширения границ информационного поля по всем направлениям деятельности детского сада в ДОУ имеются: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• Учебно-методические и дидактические материалы, информационные ресурсы - интернет — сайт, электронная почта;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• работает библиотека, научно-методической литературы;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• используется передовой педагогический опыт педагогов нашего ДОУ и других дошкольных учреждений;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• Планируется оформлять тематические выставки и стенды;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• Учебно-методическими пособиями детский сад укомплектован на 90%.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Задача оснащения предметно-развивающей среды остается одной из главных.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Качество учебно-методического, библиотечно-информационного обеспечения.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учреждении созданы условия для разностороннего развития детей с 2 до 6,6 лет.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lastRenderedPageBreak/>
        <w:t>В соответствии с программно-методическим обеспечением к образовательной программе дошкольного образования учреждение укомплектовано учебно-методической и художественной литературой; в каждой возрастной группе имеется необходимый учебно-методический и дидактический комплексы.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здании учреждения функционируют: имеются отдельные помещения:</w:t>
      </w:r>
    </w:p>
    <w:p w:rsidR="000723EB" w:rsidRPr="000723EB" w:rsidRDefault="000723EB" w:rsidP="000723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кабинет заведующей;</w:t>
      </w:r>
    </w:p>
    <w:p w:rsidR="000723EB" w:rsidRPr="000723EB" w:rsidRDefault="000723EB" w:rsidP="000723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методический кабинет;</w:t>
      </w:r>
    </w:p>
    <w:p w:rsidR="000723EB" w:rsidRPr="000723EB" w:rsidRDefault="000723EB" w:rsidP="000723E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медицинский кабинет;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ДОУ располагаются 2 групповые помещения, младшая  группа спальню совмещают с игровой комнатой; у старшей группы есть отдельная спальня. Интерьер соответствует особенностям возраста каждой группы детей. Предметно-развивающая среда в каждой группе является информативной, удовлетворяющей потребности малышей. Пространство групп условно разделяется на зоны для обеспечения разнообразных видов активной деятельности детей – игровой, познавательной, трудовой, творческой.</w:t>
      </w:r>
    </w:p>
    <w:p w:rsidR="000723EB" w:rsidRPr="000723EB" w:rsidRDefault="000723EB" w:rsidP="000723E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Обеспечение антитеррористической безопасности ДОУ: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разработан план действий в условиях возникновения чрезвычайных ситуаций;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-разработана инструкция о порядке взаимодействия со службами жизнеобеспечения села при возникновении чрезвычайных ситуаций;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-осуществляется круглосуточная охрана здания ДОУ;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установлена «Тревожная кнопка»;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осуществляется взаимодействие с правоохранительными органами;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проводится регулярный инструктаж сотрудников по повышению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антитеррористической безопасности ДОУ и правилам поведения в случае возникновения различных ЧС;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организовано хранение запасного и рабочего комплектов ключей от всех помещений;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разработана схема эвакуации сотрудников и воспитанников ДОУ в случае ЧС;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замки запасных выходов приведены в соответствие с требованиями ППБ 01-03;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систематически проводится обследование дошкольного учреждения и прилегающей территории на предмет их защищенности, работоспособности охранной сигнализации, обнаружения посторонних предметов;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для отработки устойчивых навыков безопасного поведения в условиях возникновения чрезвычайных ситуаций в ДОУ проводятся тренировочные занятия по эвакуации с детьми и персоналом ДОУ на случай угрозы террористического акта.</w:t>
      </w:r>
    </w:p>
    <w:p w:rsidR="000723EB" w:rsidRPr="000723EB" w:rsidRDefault="000723EB" w:rsidP="000723E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Обеспечение пожарной безопасности: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в ДОУ введен противопожарный режим;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разработан план противопожарных мероприятий;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lastRenderedPageBreak/>
        <w:t>- имеются планы эвакуации детей и сотрудников в случае возникновения пожара;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создана локальная нормативно-правовая база, обеспечивающая планомерное проведение противопожарных мероприятий;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-установлена современная автоматическая пожарная сигнализация «Тандем», система оповещения и система вывода сигнала на пульт «01»;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имеются все необходимые средства пожаротушения: число огнетушителей доведено до необходимого количества в соответствии с нормами, проходы свободны; указатели  «выход» имеются;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регулярно проводятся проверки первичных средств пожаротушения;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систематически организуется учебная эвакуация, инструктаж сотрудников ДОУ по действиям ЧС и навыкам пользования средствами пожаротушения;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имеются стенды наглядной агитации о пожарной безопасности, терроризме.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систематически планируется и проводится работа с детьми по ознакомлению с правилами пожарной безопасности (цикл занятий, чтение художественной литературы, рассматривание иллюстраций, моделирование ситуаций, элементарное детское экспериментирование, рисование и изготовление поделок и т.д.);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регулярно осуществляется информационно – просветительская работа с родителями (опросы, анкетирование, консультации, подготовка стендов, совместные с детьми праздники и досуги).</w:t>
      </w:r>
    </w:p>
    <w:p w:rsidR="000723EB" w:rsidRPr="000723EB" w:rsidRDefault="000723EB" w:rsidP="000723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Профилактика ДТП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с дошкольниками организовано проведение бесед, просмотр тематических видеофильмов по соблюдению правил безопасности на дорогах;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оформлены стенды «Безопасность дорожного движения», «Правила дорожного движения для дошкольников» во всех группах;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ведутся просветительская работа с родителями по данному направлению (консультации, семинары и т.д.)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 Соблюдение мер безопасности и требований инструкций по охране труда, профилактике детского травматизма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-разработаны инструкции по охране труда и предупреждению детского травматизма,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проводится вводный инструктаж с вновь прибывшими сотрудниками;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осуществляется контроль за своевременным проведением инструктажей по охране труда на рабочем месте, проведением инструктажей по соблюдению мер безопасности перед массовыми мероприятиями и праздниками, правильностью и своевременным ведением журналов учета инструктажей;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в каждом помещении имеются аптечки оказания первой медицинской помощи,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имеется оборудованный медицинский блок;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в штате сотрудников 1 медицинский работник;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lastRenderedPageBreak/>
        <w:t>- еженедельно воспитатели проводят беседы с детьми по безопасности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жизнедеятельности.</w:t>
      </w:r>
    </w:p>
    <w:p w:rsidR="000723EB" w:rsidRPr="000723EB" w:rsidRDefault="000723EB" w:rsidP="000723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Медицинское обслуживание (отчет медсестры)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Основным руководствующим документом медицинской сестры детского сада является Сан ПиН 2.4./2.4.3590-20.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Работа ведется согласно недельному, месячному и годовыми планами, утвержденным заведующей детского сада.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целях профилактики возникновения и распространения инфекционных заболеваний и пищевых отравлений медицинским работником было проведено следующие профилактические мероприятие.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При поступлении на работу (в детский сад) проверяла наличие медицинских осмотров работников и воспитанников. Работники проходили медицинский осмотр в установленном порядке в августе. Ознакомилась медицинскими карточками детей, распределяла их по группам здоровья.</w:t>
      </w:r>
    </w:p>
    <w:p w:rsidR="000723EB" w:rsidRPr="000723EB" w:rsidRDefault="000723EB" w:rsidP="000723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Первой группе здоровья – 33 детей;</w:t>
      </w:r>
    </w:p>
    <w:p w:rsidR="000723EB" w:rsidRPr="000723EB" w:rsidRDefault="000723EB" w:rsidP="000723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во второй группе здоровья – 18 детей;</w:t>
      </w:r>
    </w:p>
    <w:p w:rsidR="000723EB" w:rsidRPr="000723EB" w:rsidRDefault="000723EB" w:rsidP="000723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третьей группе –  9детей.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Информировала воспитателей и инструктора по физическому воспитанию о состоянии здоровья детей. Проверяла детей на педикулез и чесотку, фиксировала в журнале. Во время проверки не выявлено детей больные педикулезом и инфекционными заболеваниями.  Измеряла антропометрические данные детей осенью и весной.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Ежедневно наблюдала за состоянием здоровья детей. В этом учебном году на «Д» учете  1 ребенок состоит (с разными хроническими заболеваниями). 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По плану детям ставила профилактические прививки:</w:t>
      </w:r>
    </w:p>
    <w:p w:rsidR="000723EB" w:rsidRPr="000723EB" w:rsidRDefault="000723EB" w:rsidP="000723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Клещевой энцефалит с двумя ведениями – 60 детей;</w:t>
      </w:r>
    </w:p>
    <w:p w:rsidR="000723EB" w:rsidRPr="000723EB" w:rsidRDefault="000723EB" w:rsidP="000723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Против чумы –60 детей;</w:t>
      </w:r>
    </w:p>
    <w:p w:rsidR="000723EB" w:rsidRPr="000723EB" w:rsidRDefault="000723EB" w:rsidP="000723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Корь, паротит – 17 детей;</w:t>
      </w:r>
    </w:p>
    <w:p w:rsidR="000723EB" w:rsidRPr="000723EB" w:rsidRDefault="000723EB" w:rsidP="000723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краснуха – 17детей;</w:t>
      </w:r>
    </w:p>
    <w:p w:rsidR="000723EB" w:rsidRPr="000723EB" w:rsidRDefault="000723EB" w:rsidP="000723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Хаврикс – 1 детей.</w:t>
      </w:r>
    </w:p>
    <w:p w:rsidR="000723EB" w:rsidRPr="000723EB" w:rsidRDefault="000723EB" w:rsidP="000723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против гриппа с двумя ведениями – 4 детей;</w:t>
      </w:r>
    </w:p>
    <w:p w:rsidR="000723EB" w:rsidRPr="000723EB" w:rsidRDefault="000723EB" w:rsidP="000723E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против гриппа – 56 детей.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Проведено профилактический осмотр детей: хирург, окулист, стоматолог, педиатр. Выявлены двое с хроническими заболеваниями, и взят на диспансерный учет.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Большое внимание в детском саду уделяется санитарному просвещению родителей и персонала. Санитарно-просветительная работа организуется и проводится в соответствии с методическими рекомендациями для медицинских работников. Имеется годовой план по санитарному просвещению, который включается в общий годовой план работы детского учреждения. Содержание санитарно-просветительной работы включает в себя: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-выпуск санитарных бюллетеней для родителей и сотрудников, оформление стендов: «Здоровый образ жизни», «Будь здоров!».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lastRenderedPageBreak/>
        <w:t>За год: проведено бесед –3, выпущено санитарных бюллетеней –2, составлено статей в родительские уголки –4. Тематика лекций для родителей: "Разговор о правильном питании"; "Профилактика гриппа и ОРЗ"; "Профилактика кишечных заболеваний". «Правила доктора Неболейко», «Бережем свое здоровье», «Как в детском саду работать  по новым санитарным правилам», Памятка для родителей COVID-19.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Темы проведенных лекций и бесед:</w:t>
      </w:r>
    </w:p>
    <w:p w:rsidR="000723EB" w:rsidRPr="000723EB" w:rsidRDefault="000723EB" w:rsidP="000723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Режим дня детей;</w:t>
      </w:r>
    </w:p>
    <w:p w:rsidR="000723EB" w:rsidRPr="000723EB" w:rsidRDefault="000723EB" w:rsidP="000723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Грипп и его профилактика;</w:t>
      </w:r>
    </w:p>
    <w:p w:rsidR="000723EB" w:rsidRPr="000723EB" w:rsidRDefault="000723EB" w:rsidP="000723E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Ветряная оспа.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Систематически проконтролировала за санитарным состоянием и содержанием территории и всех помещений. Влажная уборка и дезинфекция помещений проводится 3 раза в день с использованием дезинфицирующих, и моющих средств (Ника, Жавельсин 0,04%, мыло, порошок). Генеральная уборка проводился по плану в каждую субботу месяца.  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Ежедневно контролировала над выполнением теплового, воздушного, светового режима внутри здания.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 целью оказания медицинской помощи проводила ежедневный прием детей с осмотрами кожных покровов, уходу за ногтями, измерением температуры тела, следила за цветом стула и мочи.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Питьевой режим детей соблюдается, во всех группах имеется кипяченая вода, стаканы. Кипяченую воду меняем через каждые три час. 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Ежедневно контролирую режим детей. Дети выходят на прогулку 2 раза в день. После 10-ти часов и после дневного сна. Во время прогулки во всех группах проводился проветривание и кварцевание на 10-15 минут.   </w:t>
      </w:r>
    </w:p>
    <w:p w:rsidR="000723EB" w:rsidRPr="000723EB" w:rsidRDefault="000723EB" w:rsidP="000723E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Качество и организация питания.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Питание детей организовано в групповых комнатах согласно СанПиНа, 4-х разовое, для всех детей. Поставки продуктов питания организованы на договорной основе. Пищеблок оборудован соответствующими СанПиНа штатами и необходимым технологическим оборудованием. Основой организации питания детей в ДОУ является соблюдение рекомендуемых наборов продуктов и рационов питания, позволяющих удовлетворить физиологические потребности дошкольников в основных пищевых веществах и обеспечить их необходимой калорийностью. В ДОУ соблюдается рецептура и технология приготовления блюд, оставляется суточная проба готовой продукции, выполняются нормы вложения сырья, вкусовое качество приготовленных блюд соответствует требованиям. В каждый четверг рыбный день.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Ежедневно медсестра контролировала правильностью организации питания, составила меню-раскладку, следила за приготовления пищевых продуктов. Контролировала качеством поступающих продуктов с условиями их хранения и сроком годности. Пищевые продукты хранятся в складе для хранения продуктов в соответствии с условиями хранения.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 xml:space="preserve">Ежедневно после приготовления пищи медицинской сестрой проводился контроль готовой кулинарной продукции, результаты фиксировала в журнал бракеража. Ежедневно перед началом работы проводила осмотр работников пищеблока и младших воспитателей. 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lastRenderedPageBreak/>
        <w:t>Результаты осмотра фиксировала в журнал «Здоровья». При наличии порезов или различных повреждениях кожи рук допускала при условии в перчатках. МБДОУ имеет свое подсобное хозяйство МРС в количестве 250 более голов. Всегда в пище применяется свежее мясо баранины. Хлебобулочные изделия печет помощник повара. Имеет морозильный ларь для хранения мясные и  рыбные продукты.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Правила личной гигиены работников соблюдается. У всех работников имеется специальная одежда.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Материально-техническая обеспечение ДОУ включает: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"/>
        <w:gridCol w:w="3125"/>
        <w:gridCol w:w="5093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Оснащение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Групповые помещения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0723EB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ru-RU"/>
              </w:rPr>
              <w:t>младшая группа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совмещает со спальней; </w:t>
            </w:r>
            <w:r w:rsidRPr="000723EB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ru-RU"/>
              </w:rPr>
              <w:t>старшая группа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 отдельной спальней.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Групповые помещения  оснащены мебелью отвечающим гигиеническим и возрастным особенностям воспитанников.  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Приемные комнаты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Кабинки для одежды детей.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Горшочные комнаты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Горшки, рабочие инвентари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Коридоры детского сада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Стены старые со штукатуркой; информационные стенды «Уголок охраны труда», «Уголок пожарной безопасности», «Уголок ГО и ЧС», «Терроризм – угроза обществу» Самодельные стенды «Стенд о чистоте», «Воинский учет»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Стиральная машина, ванна, электроутюг, шкафы для белья, умывальник.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Электроплита с духовкой, электрическая мясорубка, холодильник бытовой, шкаф для посуды, столы, кухонная утварь, морозильный ларь.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Музыкальный зал совмещается со спортивным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Музыкальная колонка, декорации к музыкальным мероприятиям; спортивные инвентари-мячи, мягкие модули, «дорожки здоровья» сделанные руками родителей. Оснащены музыкальными и спортивными инвентарями.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Картотека, медицинская документация, ростомер, медицинский шкаф, кушетка, облучатель и другой медицинский инструментарий. Холодильник.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Кабинет заведующей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Нормативно-правовая база для управления ДОУ, шкаф для документов, ноутбук.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Библиотека методической литературы, нормативная документация, сейф, принтеры, компьютер,  шкаф книжный.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Склад продуктовый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Стеллаж и тары для хранения продуктов, весы бытовые, продукты.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Склад для хранения угля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Уголь.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Склад холодный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Хозяйственные инвентари, строительные материалы.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Территория ДОУ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Веранды, спортивные модули, выносные материалы.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i/>
          <w:iCs/>
          <w:color w:val="191E23"/>
          <w:sz w:val="24"/>
          <w:szCs w:val="24"/>
          <w:lang w:eastAsia="ru-RU"/>
        </w:rPr>
        <w:t> 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Из-за вырученных денег из подсобного хозяйства в 2020 году куплена машина  УАЗ бортовой - фермер. Построен гараж. Всего израсходовано более 590 тыс.руб.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Материально- техническая база улучшается из года в год.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2.3 Кадровый потенциал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                                       Возрастной ценз педагогов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0"/>
        <w:gridCol w:w="2764"/>
        <w:gridCol w:w="3163"/>
        <w:gridCol w:w="423"/>
      </w:tblGrid>
      <w:tr w:rsidR="000723EB" w:rsidRPr="000723EB" w:rsidTr="000723EB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Возраст педагога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Количественный состав</w:t>
            </w:r>
          </w:p>
        </w:tc>
      </w:tr>
      <w:tr w:rsidR="000723EB" w:rsidRPr="000723EB" w:rsidTr="000723EB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0" w:type="auto"/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Моложе 25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25-29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30-49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50-54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55-59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Таблица свидетельствует, что основной состав педагогического коллектива – работоспособные специалисты.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Уровень стажа педагогических кадров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2"/>
        <w:gridCol w:w="4048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Стаж работы в образовании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Количественный состав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5-10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10-15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От 15-20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Более 20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 xml:space="preserve">2.4.Финансовое ресурсы ДОУ и их использование </w:t>
      </w:r>
      <w:r w:rsidRPr="000723EB">
        <w:rPr>
          <w:rFonts w:ascii="Noto Serif" w:eastAsia="Times New Roman" w:hAnsi="Noto Serif" w:cs="Segoe UI"/>
          <w:b/>
          <w:bCs/>
          <w:i/>
          <w:iCs/>
          <w:color w:val="191E23"/>
          <w:sz w:val="24"/>
          <w:szCs w:val="24"/>
          <w:lang w:eastAsia="ru-RU"/>
        </w:rPr>
        <w:t>(</w:t>
      </w:r>
      <w:r w:rsidRPr="000723EB">
        <w:rPr>
          <w:rFonts w:ascii="Noto Serif" w:eastAsia="Times New Roman" w:hAnsi="Noto Serif" w:cs="Segoe UI"/>
          <w:i/>
          <w:iCs/>
          <w:color w:val="191E23"/>
          <w:sz w:val="24"/>
          <w:szCs w:val="24"/>
          <w:lang w:eastAsia="ru-RU"/>
        </w:rPr>
        <w:t>бюджетное финансирование, структура расходов. Внебюджетная деятельность)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МБДОУ д/с № «Аленушка» с.Кызыл- Хая обеспечивает основные образовательные услуги в соответствии с требованиями ФГОС на основе бюджетного и внебюджетного финансирования в размере норматива.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Основными источниками для финансово-экономического обеспечения Учреждения являются:</w:t>
      </w:r>
    </w:p>
    <w:p w:rsidR="000723EB" w:rsidRPr="000723EB" w:rsidRDefault="000723EB" w:rsidP="000723E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Бюджетное финансирование: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оплата труда на выплаты по оплате труда;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оплата потребления;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льготы ЖКУ;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оплата услуг отопления (уголь);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оплата учебных расходов воспитанников (по кварталам).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2. Внебюджетные финансирование: (80 % - питание, 20%- другие расходы).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Средства родителей (законных представителей) воспитанников: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питание;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услуги связи;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услуги интернета;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услуги сигнализации;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услуги пожарной безопасности;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прочие услуги и расходы;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    -добровольные взносы родителей (законных представителей) воспитанников.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       Право введения такой деятельности представлено образовательным учреждением самостоятельно. Основным нормативно-правовыми актами, регулирующим привлечение внебюджетных средств ДОУ, являются: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    - Устав ДОУ;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    - Закон Российской Федерации «Об образовании»;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    - Гражданский кодекс Российской Федерации.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lastRenderedPageBreak/>
        <w:t>Во исполнение «О порядке обращения, условиях и выплаты компенсации части родительской платы за содержание ребенка в государственных и муниципальных образовательных учреждениях» устанавливается порядок назначения, и выплаты компенсации части родительской платы за содержание ребенка в детском саду: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получателем компенсации части родительской платы является один из родителей (законных представителей), внесших родительскую плату за содержание ребенка в ДОУ.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Компенсация части родительской платы устанавливается в размере: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- 20 % - на первого ребенка;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- 50% - на второго ребенка;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- 70 % - на третьего ребенка и следующих детей.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Родительская плата в кожууне в настоящее время составляет в бюджетных дошкольных организациях 3000 руб.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  Льготами пользуются (на 100% освобождены от родительской платы)  – 4 семья, в том числе имеющие: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детей инвалидов (4 чел.);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детей, оставшихся без попечения родителей (нет);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- детей с туберкулезной интоксикацией (нет)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2.5.Семья и ДОУ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2019-2020 учебном году   функционировало 4 группы для детей от 2,5 до 7 лет. Режим работы организации – 12 часовой, рабочая неделя – 5 дней, проектная мощность объекта – 60детей.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Сведения о контингенте детей.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"/>
        <w:gridCol w:w="6016"/>
        <w:gridCol w:w="2052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Контингент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детей - мальчиков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детей - девочек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том числе количество детей инвалидов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Детодней детей 2019-2020уч. год</w:t>
      </w:r>
    </w:p>
    <w:tbl>
      <w:tblPr>
        <w:tblW w:w="107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6"/>
        <w:gridCol w:w="1619"/>
        <w:gridCol w:w="1203"/>
        <w:gridCol w:w="1488"/>
        <w:gridCol w:w="1802"/>
        <w:gridCol w:w="1139"/>
        <w:gridCol w:w="1581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групп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Рабочие дни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Дето дней должно быть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Фактически выполнено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справке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 другим причинам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406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lastRenderedPageBreak/>
        <w:t>Комплектования групп организации осуществляется в «АИС-комплектовании» старшим воспитателем. Контролируется методистом   Управлением образования администрации муниципального района «Монгун-Тайгинский кожуун Республики Тыва».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Анализ состава семьи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3"/>
        <w:gridCol w:w="1976"/>
        <w:gridCol w:w="934"/>
        <w:gridCol w:w="934"/>
        <w:gridCol w:w="623"/>
      </w:tblGrid>
      <w:tr w:rsidR="000723EB" w:rsidRPr="000723EB" w:rsidTr="000723EB">
        <w:trPr>
          <w:gridAfter w:val="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0723EB" w:rsidRPr="000723EB" w:rsidTr="000723EB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Полная семья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Неполная семья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Многодетная семья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 с детьми - инвалидами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Уровень образования родителей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3"/>
        <w:gridCol w:w="2180"/>
        <w:gridCol w:w="1030"/>
        <w:gridCol w:w="1030"/>
        <w:gridCol w:w="687"/>
      </w:tblGrid>
      <w:tr w:rsidR="000723EB" w:rsidRPr="000723EB" w:rsidTr="000723EB">
        <w:trPr>
          <w:gridAfter w:val="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0723EB" w:rsidRPr="000723EB" w:rsidTr="000723EB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Незаконченное высшее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Социальный статус семьи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0"/>
        <w:gridCol w:w="2340"/>
        <w:gridCol w:w="1106"/>
        <w:gridCol w:w="1106"/>
        <w:gridCol w:w="738"/>
      </w:tblGrid>
      <w:tr w:rsidR="000723EB" w:rsidRPr="000723EB" w:rsidTr="000723EB">
        <w:trPr>
          <w:gridAfter w:val="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0723EB" w:rsidRPr="000723EB" w:rsidTr="000723EB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Служащие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Предприниматель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Безработные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Родители студенты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lastRenderedPageBreak/>
        <w:t>Количество детей в семье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8"/>
        <w:gridCol w:w="2354"/>
        <w:gridCol w:w="1113"/>
        <w:gridCol w:w="1113"/>
        <w:gridCol w:w="742"/>
      </w:tblGrid>
      <w:tr w:rsidR="000723EB" w:rsidRPr="000723EB" w:rsidTr="000723EB">
        <w:trPr>
          <w:gridAfter w:val="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0723EB" w:rsidRPr="000723EB" w:rsidTr="000723EB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Двое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Трое детей и более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 xml:space="preserve">Выводы: </w:t>
      </w: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В детском саду преобладают полные семьи - 66 %. По сравнению с прошлым годом: уменьшилось количество неполных семей на 31%, уменьшилось количество матерей – одиночек – на 30%. Количество родителей с высшим образованием повысилось на 38 %. Контингент воспитанников социально благополучный.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Особое место в работе с родителями отводим консультациям и наглядной информации. В педагогическом кабинете планируем создавать подборка консультаций для родительских уголков, анкетирование родителей по различной тематике.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  Анализ работы выявил два вида форм совместной деятельности: совместные мероприятия педагогов и родителей (общие собрания, индивидуальные консультации) и совместные мероприятия педагогов, родителей и детей (творческие выставки, праздники, конкурсы). Работа с родителями является неотъемлемой частью воспитательно-образовательного процесса. Совершенствование в данном направлении, поиск и внедрение форм эффективного взаимодействия с семьёй будет продолжаться и в дальнейшем.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                                                        Достижение педагогов</w:t>
      </w:r>
    </w:p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"/>
        <w:gridCol w:w="1711"/>
        <w:gridCol w:w="1207"/>
        <w:gridCol w:w="3232"/>
        <w:gridCol w:w="2081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Приказ № 48 от 19.02.2021г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Конкурс профессионального мастерства «Воспитатель года Монгун-Тайгинского кожууна – 2021»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Диплом  в номинации «Преданность к профессии »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Нортат А.Ш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Конкурс профессионального мастерства «Воспитатель года Монгун-Тайгинского кожууна – 2020»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в номинации «»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места Приказ №225 01 .12.2020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Седен. ЧС-Д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муниципальном этапе Республиканского конкурса  « Новогодняя мастерская»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места Приказ №225 01 .12.2020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Хертек М.Т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муниципальном этапе Республиканского конкурса  « Новогодняя мастерская»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места Приказ №225 01 .12.2020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муниципальном этапе Республиканского конкурса  «Новогодняя мастерская» в номинации «Рисунок»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места Приказ №225 01 .12.2020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муниципальном этапе Республиканского конкурса  «Новогодняя мастерская» в номинации «Рисунок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место Приказ №181 14.10.2020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Нортат А.Ш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муниципальном этапе Республиканского конкурса   на лучшую разработку образовательной программы ДТТ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Приказ № 68-1/ ос от 18 декабря 2020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Республиканского конкурса  «Новогодняя мастерская»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за подготовку участника  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Приказ 1195-д 17декабря 2020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Регионального этапа Всероссийского конкурса  детского рисунка «Эколята –друзья и защитники природы!»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за подготовку призера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Достижение воспитанников</w:t>
      </w:r>
    </w:p>
    <w:tbl>
      <w:tblPr>
        <w:tblW w:w="112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398"/>
        <w:gridCol w:w="2981"/>
        <w:gridCol w:w="2706"/>
        <w:gridCol w:w="1656"/>
        <w:gridCol w:w="2000"/>
      </w:tblGrid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Ф.И ребенка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Муниципальном уровне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Региональном уровне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Ф.И.О воспитателей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  Доржу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кожуунном соревновании по национальной боьбе «Хуреш»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II место 20 .02.2020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С.Ш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Отчугаш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10 –ом юбилейном республиканского фестивале  « День снежного барса» конкурса дефиле «Грация ирбиса»в младшем группе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3 место 2020г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 У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Монгуш  Айырсаа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Региональный конкурс «Снежный барс»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1 место 2020г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Нортат А.Ш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Отчугаш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Админстрация муниципального района «Монгун- Тайгинский 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кожуун РТ» Конкурс  рисунков посвященного Году Памяти и Славы в честь 75- летия Победы в 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2 место 04.03.2020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С.У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Куулар Карина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Админстрация муниципального района «Монгун- Тайгинский кожуун РТ»Конкурс  рисунков посвященного Году Памяти и Славы в честь 75- летия Победы в 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3 место 04.03.2020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С.Ш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Росита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дистанционном  конкурсе фотографий в честь  дня ребенка, отцов и матерей среди детей 3-4 лет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1 место 04.03.2020 Приказ№ 215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С.У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Маска Лопсан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дистанционном  конкурсе фотографий в честь  дня ребенка, отцов и матерей среди детей 5-6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2  место приказ №215 13 .11.2020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Нортат А.Ш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Уула  Туметей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дистанционном  конкурсе фотографий в честь  дня ребенка, отцов и матерей среди детей 3-4 лет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1 место приказ №215 13 .11.2020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Хертек М.Т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Сурен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дистанционном  конкурсе фотографий в честь  дня ребенка, отцов и матерей среди детей 5-6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3  место приказ №215 13 .11.2020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Нортат А.Ш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Салчак  Алиат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дистанционном  конкурсе фотографий в честь  дня ребенка, отцов и матерей среди детей 3-4 лет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2 место приказ №215 13 .11.2020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Хертек М. Т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Самбыр-оол Анита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муниципальном этапе Республиканск ого конкурса « Новогодняя мастерская» в номинации «Живи елочка»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1 места Приказ №225 01 .12.2020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С.Ш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Иргит 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Отчугаш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В муниципальном этапе 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Республиканского конкурса  «Новогоднее настроение» в номинации «Рисунок»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Грамота 3 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места Приказ №225 01 .12.2020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Иргит С.У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Монгуш  Айырсаа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муниципальном этапе Республиканского конкурса « Новогодняя мастерская» Конкурс «Живи елочка»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места Приказ №225 01 .12.2020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Нортат Ася Ш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Ховалыг Чингис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Республиканского конкурса «Мир без пожаров 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3 место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Хертек Мила Т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Салчак Аселя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Республиканского конкурса «Мир без пожаров 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Активное участие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Салбакай Ш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Отчугаш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Республиканского конкурса «Мир без пожаров 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1 место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Селикмаа У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Даржай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Республиканского конкурса  рисунков «Моя будущая профессия»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2 место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Седен Чойганмаа  С-Д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Монгуш  Ясмин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муниципальном этапе Чтение стихотворение «День победы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2 место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СеденЧойганмаа С-Д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Хертек Айгуля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муниципальном этапе Фото конкурс «Я и мои любимые питомцы»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Диплом Активное участие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Нортат А.Ш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Монгуш  Айырсаа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муниципальном этапе Фото конкурс «Я и мои любимые питомцы»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Диплом 3 место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Нортат А.Ш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Ооржак Онзагай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Республиканского конкурса номинации « Мой дед профецинал»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2 место 2020г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Хертек М .Т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Янсурена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Регионального этапа Всероссийского конкурса детского рисунка «Эколята - друзья и защитники Природы!»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2 место сертификат 2020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С.Ш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Иргит 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Таэне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Регионального этапа </w:t>
            </w: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Всероссийского конкурса детского рисунка «Эколята - друзья и защитники Природы!»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Сертификат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Хертек Мила Т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Отчугаш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Регионального этапа Всероссийского конкурса детского рисунка «Эколята - друзья и защитники Природы!»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Селикмаа У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Маска Лопсанчап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Регионального этапа Всероссийского конкурса детского рисунка «Эколята - друзья и защитники Природы!»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Седен Чойганмаа С-Д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Саая Белек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Регионального этапа Всероссийского конкурса детского рисунка «Эколята - друзья и защитники Природы!»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Седен Чойганмаа С-Д</w:t>
            </w:r>
          </w:p>
        </w:tc>
      </w:tr>
      <w:tr w:rsidR="000723EB" w:rsidRPr="000723EB" w:rsidTr="000723E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Самбыр-оол Анита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В республиканского конкурса «Новогодняя мастерская» номинации «Живи елочка»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Грамота за активное участие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723EB" w:rsidRPr="000723EB" w:rsidRDefault="000723EB" w:rsidP="000723E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723E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Иргит С.Ш</w:t>
            </w:r>
          </w:p>
        </w:tc>
      </w:tr>
    </w:tbl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Tahoma" w:eastAsia="Times New Roman" w:hAnsi="Tahoma" w:cs="Tahoma"/>
          <w:color w:val="191E23"/>
          <w:sz w:val="24"/>
          <w:szCs w:val="24"/>
          <w:lang w:eastAsia="ru-RU"/>
        </w:rPr>
        <w:t>﻿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3.Заключительная часть: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Анализ деятельности МБДОУ д\с №3«Аленушка» за 2020-2021 учебный год показывает, что учреждение подходит к стабильному уровню функционирования.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Наиболее успешным в деятельности детского сада можно отметить следующее:</w:t>
      </w:r>
    </w:p>
    <w:p w:rsidR="000723EB" w:rsidRPr="000723EB" w:rsidRDefault="000723EB" w:rsidP="000723E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отсутствие текучести кадров;</w:t>
      </w:r>
    </w:p>
    <w:p w:rsidR="000723EB" w:rsidRPr="000723EB" w:rsidRDefault="000723EB" w:rsidP="000723E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активное участие педагогического коллектива в организации работы ДОУ.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Однако остается много конкретных вопросов и проблем для продолжения работы:</w:t>
      </w:r>
    </w:p>
    <w:p w:rsidR="000723EB" w:rsidRPr="000723EB" w:rsidRDefault="000723EB" w:rsidP="000723E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недостаточное  дополнительное финансирование питании .</w:t>
      </w:r>
    </w:p>
    <w:p w:rsidR="000723EB" w:rsidRPr="000723EB" w:rsidRDefault="000723EB" w:rsidP="000723EB">
      <w:pPr>
        <w:shd w:val="clear" w:color="auto" w:fill="FFFFFF"/>
        <w:spacing w:line="240" w:lineRule="auto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b/>
          <w:bCs/>
          <w:color w:val="191E23"/>
          <w:sz w:val="24"/>
          <w:szCs w:val="24"/>
          <w:lang w:eastAsia="ru-RU"/>
        </w:rPr>
        <w:t>Основные направления развития ДОУ</w:t>
      </w:r>
    </w:p>
    <w:p w:rsidR="000723EB" w:rsidRPr="000723EB" w:rsidRDefault="000723EB" w:rsidP="000723E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совершенствование материально-технической базы детского сада в соответствии с ФГОС к условиям реализации ОП дошкольного образования;</w:t>
      </w:r>
    </w:p>
    <w:p w:rsidR="000723EB" w:rsidRPr="000723EB" w:rsidRDefault="000723EB" w:rsidP="000723E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lastRenderedPageBreak/>
        <w:t>выстраивание педагогического процесса с учетом интеграции и реализации образовательных областей;</w:t>
      </w:r>
    </w:p>
    <w:p w:rsidR="000723EB" w:rsidRPr="000723EB" w:rsidRDefault="000723EB" w:rsidP="000723E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создание оптимальных условий, обеспечивающих постепенный переход к инновационным формам организации детей, руководствуясь ФГОС к структуре основной образовательной программы;</w:t>
      </w:r>
    </w:p>
    <w:p w:rsidR="000723EB" w:rsidRPr="000723EB" w:rsidRDefault="000723EB" w:rsidP="000723E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</w:pPr>
      <w:r w:rsidRPr="000723EB">
        <w:rPr>
          <w:rFonts w:ascii="Noto Serif" w:eastAsia="Times New Roman" w:hAnsi="Noto Serif" w:cs="Segoe UI"/>
          <w:color w:val="191E23"/>
          <w:sz w:val="24"/>
          <w:szCs w:val="24"/>
          <w:lang w:eastAsia="ru-RU"/>
        </w:rPr>
        <w:t>совершенствование профессиональной компетентности педагогов в организации воспитательно-образовательной работы.</w:t>
      </w:r>
    </w:p>
    <w:p w:rsidR="00916192" w:rsidRDefault="00916192"/>
    <w:sectPr w:rsidR="00916192" w:rsidSect="00916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32E"/>
    <w:multiLevelType w:val="multilevel"/>
    <w:tmpl w:val="417C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EA3FA9"/>
    <w:multiLevelType w:val="multilevel"/>
    <w:tmpl w:val="F038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8E3648"/>
    <w:multiLevelType w:val="multilevel"/>
    <w:tmpl w:val="390C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3074DC"/>
    <w:multiLevelType w:val="multilevel"/>
    <w:tmpl w:val="FDA4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A64B83"/>
    <w:multiLevelType w:val="multilevel"/>
    <w:tmpl w:val="643C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7E0707"/>
    <w:multiLevelType w:val="multilevel"/>
    <w:tmpl w:val="75B0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FD1FF1"/>
    <w:multiLevelType w:val="multilevel"/>
    <w:tmpl w:val="395C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ED3E52"/>
    <w:multiLevelType w:val="multilevel"/>
    <w:tmpl w:val="2CC2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AE55B6"/>
    <w:multiLevelType w:val="multilevel"/>
    <w:tmpl w:val="02385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E7461"/>
    <w:multiLevelType w:val="multilevel"/>
    <w:tmpl w:val="12AC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31141D7"/>
    <w:multiLevelType w:val="multilevel"/>
    <w:tmpl w:val="3D6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406E37"/>
    <w:multiLevelType w:val="multilevel"/>
    <w:tmpl w:val="F84E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C69506A"/>
    <w:multiLevelType w:val="multilevel"/>
    <w:tmpl w:val="5198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A955AE"/>
    <w:multiLevelType w:val="multilevel"/>
    <w:tmpl w:val="9A7A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EF172AF"/>
    <w:multiLevelType w:val="multilevel"/>
    <w:tmpl w:val="F518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BEB3F3E"/>
    <w:multiLevelType w:val="multilevel"/>
    <w:tmpl w:val="D3E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CBB71C7"/>
    <w:multiLevelType w:val="multilevel"/>
    <w:tmpl w:val="6330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7A04CA"/>
    <w:multiLevelType w:val="multilevel"/>
    <w:tmpl w:val="B004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A05A06"/>
    <w:multiLevelType w:val="multilevel"/>
    <w:tmpl w:val="B5BE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00F74D0"/>
    <w:multiLevelType w:val="multilevel"/>
    <w:tmpl w:val="25F8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492DF7"/>
    <w:multiLevelType w:val="multilevel"/>
    <w:tmpl w:val="50D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B450DD0"/>
    <w:multiLevelType w:val="multilevel"/>
    <w:tmpl w:val="44F6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78316C"/>
    <w:multiLevelType w:val="multilevel"/>
    <w:tmpl w:val="6F80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C803F2D"/>
    <w:multiLevelType w:val="multilevel"/>
    <w:tmpl w:val="E9CC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67E0A9B"/>
    <w:multiLevelType w:val="multilevel"/>
    <w:tmpl w:val="75F0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C25739"/>
    <w:multiLevelType w:val="multilevel"/>
    <w:tmpl w:val="D1CE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6"/>
  </w:num>
  <w:num w:numId="3">
    <w:abstractNumId w:val="7"/>
  </w:num>
  <w:num w:numId="4">
    <w:abstractNumId w:val="5"/>
  </w:num>
  <w:num w:numId="5">
    <w:abstractNumId w:val="12"/>
  </w:num>
  <w:num w:numId="6">
    <w:abstractNumId w:val="2"/>
  </w:num>
  <w:num w:numId="7">
    <w:abstractNumId w:val="0"/>
  </w:num>
  <w:num w:numId="8">
    <w:abstractNumId w:val="1"/>
  </w:num>
  <w:num w:numId="9">
    <w:abstractNumId w:val="21"/>
  </w:num>
  <w:num w:numId="10">
    <w:abstractNumId w:val="23"/>
  </w:num>
  <w:num w:numId="11">
    <w:abstractNumId w:val="14"/>
  </w:num>
  <w:num w:numId="12">
    <w:abstractNumId w:val="16"/>
  </w:num>
  <w:num w:numId="13">
    <w:abstractNumId w:val="18"/>
  </w:num>
  <w:num w:numId="14">
    <w:abstractNumId w:val="25"/>
  </w:num>
  <w:num w:numId="15">
    <w:abstractNumId w:val="17"/>
  </w:num>
  <w:num w:numId="16">
    <w:abstractNumId w:val="11"/>
  </w:num>
  <w:num w:numId="17">
    <w:abstractNumId w:val="20"/>
  </w:num>
  <w:num w:numId="18">
    <w:abstractNumId w:val="13"/>
  </w:num>
  <w:num w:numId="19">
    <w:abstractNumId w:val="3"/>
  </w:num>
  <w:num w:numId="20">
    <w:abstractNumId w:val="9"/>
  </w:num>
  <w:num w:numId="21">
    <w:abstractNumId w:val="4"/>
  </w:num>
  <w:num w:numId="22">
    <w:abstractNumId w:val="8"/>
  </w:num>
  <w:num w:numId="23">
    <w:abstractNumId w:val="19"/>
  </w:num>
  <w:num w:numId="24">
    <w:abstractNumId w:val="15"/>
  </w:num>
  <w:num w:numId="25">
    <w:abstractNumId w:val="2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23EB"/>
    <w:rsid w:val="000723EB"/>
    <w:rsid w:val="000A7EDD"/>
    <w:rsid w:val="0091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-text">
    <w:name w:val="rich-text"/>
    <w:basedOn w:val="a"/>
    <w:rsid w:val="0007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723EB"/>
    <w:rPr>
      <w:b/>
      <w:bCs/>
    </w:rPr>
  </w:style>
  <w:style w:type="character" w:styleId="a4">
    <w:name w:val="Emphasis"/>
    <w:basedOn w:val="a0"/>
    <w:uiPriority w:val="20"/>
    <w:qFormat/>
    <w:rsid w:val="000723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1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7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80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64353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42682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62611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55364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01370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18571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82314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878736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26431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40900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70910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98265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9432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50753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8880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18097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90064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41512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62780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06487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08761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8753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94706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545154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10506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0755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38469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52740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64845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694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8508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99589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03000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45739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64505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73307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80423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0285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67312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71122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83724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371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28699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03527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612075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75298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28213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59436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208554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40216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01519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987097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83254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895866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93203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51573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13372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41960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90140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97231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77728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17792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20313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88644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31991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6590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424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7189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25062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90236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76355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96257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01223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8432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077069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77676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69609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25365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28059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7191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7296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469624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7283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92393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27182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74237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78919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64705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9380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69663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75256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76286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0110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34125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62775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55847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8791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66681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693957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26176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71771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30977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28823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23270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34046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84836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42648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94090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12685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79091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37790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46869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89667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82045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22910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94770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11004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09782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235917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37333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74444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01459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477515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30146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92145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929419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6348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39104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629606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33704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82207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08442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664352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45223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06568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08801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80402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39419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34177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68883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12022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43266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60480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81317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79136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158713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51141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89043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55798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90105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71044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98035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44462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24238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87737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16306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49744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96883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16537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91786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60322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22942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43501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50570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77306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97554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93513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65350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54395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975598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30516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68933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2147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25346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6339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57222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93125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10691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0350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34700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96478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84067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78953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10420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9487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16044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56600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60461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09723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29249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31521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28256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41996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89402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68043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2506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05467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87858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916929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97236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91569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9774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77702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2269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93698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25191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76620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940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56259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11975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43211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50003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71176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65124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27568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86159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412284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20139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38471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8271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44192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54914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93952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65138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44998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56893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61336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04000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38231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7716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16497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61027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17305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63431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49615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6203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97274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1009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33247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643608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32152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33942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43836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52522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98449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84623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16523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145194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94692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71462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589066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03402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1733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60025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60823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96798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18821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05210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27874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89864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079600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57993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15401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249242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54799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70997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85441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76660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798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1799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00404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397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77074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0976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39816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3266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845296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46028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82352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97379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45942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01093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68106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96754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600589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17558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70151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23260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27684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28718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06782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239898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75918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98339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30649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552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871173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74294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14917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83752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21385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9429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77128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031120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125663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37502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886540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66482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00112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472472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15895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84641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58776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37114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545757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573254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2436205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891911">
                                                      <w:marLeft w:val="0"/>
                                                      <w:marRight w:val="0"/>
                                                      <w:marTop w:val="420"/>
                                                      <w:marBottom w:val="4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29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29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9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7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134488">
          <w:marLeft w:val="0"/>
          <w:marRight w:val="0"/>
          <w:marTop w:val="0"/>
          <w:marBottom w:val="0"/>
          <w:divBdr>
            <w:top w:val="single" w:sz="6" w:space="0" w:color="E2E4E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8457</Words>
  <Characters>48211</Characters>
  <Application>Microsoft Office Word</Application>
  <DocSecurity>0</DocSecurity>
  <Lines>401</Lines>
  <Paragraphs>113</Paragraphs>
  <ScaleCrop>false</ScaleCrop>
  <Company/>
  <LinksUpToDate>false</LinksUpToDate>
  <CharactersWithSpaces>56555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Ученики</cp:lastModifiedBy>
  <cp:revision>1</cp:revision>
  <dcterms:created xsi:type="dcterms:W3CDTF">2021-08-31T05:45:00Z</dcterms:created>
  <dcterms:modified xsi:type="dcterms:W3CDTF">2021-08-31T05:45:00Z</dcterms:modified>
</cp:coreProperties>
</file>